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699" w:type="dxa"/>
        <w:tblLayout w:type="fixed"/>
        <w:tblCellMar>
          <w:top w:w="227" w:type="dxa"/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3"/>
        <w:gridCol w:w="5817"/>
        <w:gridCol w:w="335"/>
        <w:gridCol w:w="2857"/>
        <w:gridCol w:w="397"/>
      </w:tblGrid>
      <w:tr w:rsidR="006F4DA1" w:rsidRPr="005553F8" w:rsidTr="009D7B10">
        <w:trPr>
          <w:gridAfter w:val="1"/>
          <w:wAfter w:w="397" w:type="dxa"/>
          <w:trHeight w:val="856"/>
        </w:trPr>
        <w:tc>
          <w:tcPr>
            <w:tcW w:w="7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1" w:rsidRDefault="005E3335" w:rsidP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244061"/>
                <w:sz w:val="40"/>
                <w:szCs w:val="36"/>
              </w:rPr>
            </w:pPr>
            <w:r w:rsidRPr="00FE4C0B">
              <w:rPr>
                <w:b/>
                <w:bCs/>
                <w:color w:val="404040"/>
                <w:sz w:val="40"/>
                <w:szCs w:val="36"/>
              </w:rPr>
              <w:t>RESPIRATORY FUNCTION</w:t>
            </w:r>
            <w:r w:rsidR="006F4DA1" w:rsidRPr="00FE4C0B">
              <w:rPr>
                <w:b/>
                <w:bCs/>
                <w:color w:val="404040"/>
                <w:sz w:val="40"/>
                <w:szCs w:val="36"/>
              </w:rPr>
              <w:t xml:space="preserve"> REQUEST</w:t>
            </w:r>
            <w:r w:rsidR="006F4DA1" w:rsidRPr="00FE4C0B">
              <w:rPr>
                <w:b/>
                <w:bCs/>
                <w:color w:val="244061"/>
                <w:sz w:val="40"/>
                <w:szCs w:val="36"/>
              </w:rPr>
              <w:t xml:space="preserve"> </w:t>
            </w:r>
          </w:p>
          <w:p w:rsidR="00982511" w:rsidRPr="00982511" w:rsidRDefault="00982511" w:rsidP="009825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Cs w:val="20"/>
              </w:rPr>
            </w:pPr>
            <w:r w:rsidRPr="00982511">
              <w:rPr>
                <w:color w:val="000000"/>
                <w:szCs w:val="20"/>
              </w:rPr>
              <w:t>Lung Function Bookings: (07) 3607 519</w:t>
            </w:r>
            <w:r w:rsidR="001E1032">
              <w:rPr>
                <w:color w:val="000000"/>
                <w:szCs w:val="20"/>
              </w:rPr>
              <w:t>4</w:t>
            </w:r>
          </w:p>
          <w:p w:rsidR="00FE4C0B" w:rsidRPr="00982511" w:rsidRDefault="00EF35F1" w:rsidP="009825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FF"/>
                <w:szCs w:val="20"/>
                <w:u w:val="single"/>
              </w:rPr>
            </w:pPr>
            <w:hyperlink r:id="rId5" w:history="1">
              <w:r w:rsidR="00982511" w:rsidRPr="001425C3">
                <w:rPr>
                  <w:rStyle w:val="Hyperlink"/>
                  <w:szCs w:val="20"/>
                </w:rPr>
                <w:t>www.qldrespiratory.com.au</w:t>
              </w:r>
            </w:hyperlink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F4DA1" w:rsidRPr="005553F8" w:rsidRDefault="00EF35F1" w:rsidP="00716CF0">
            <w:pPr>
              <w:pStyle w:val="Normal0"/>
              <w:tabs>
                <w:tab w:val="right" w:pos="504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113"/>
              <w:jc w:val="right"/>
              <w:rPr>
                <w:color w:val="FFFFFF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9.9pt;margin-top:-1.3pt;width:148.75pt;height:49pt;z-index:-1;mso-position-horizontal:absolute;mso-position-horizontal-relative:text;mso-position-vertical:absolute;mso-position-vertical-relative:text;mso-width-relative:page;mso-height-relative:page">
                  <v:imagedata r:id="rId6" o:title="Logo"/>
                </v:shape>
              </w:pict>
            </w:r>
          </w:p>
          <w:p w:rsidR="006F4DA1" w:rsidRPr="005553F8" w:rsidRDefault="006F4DA1" w:rsidP="00716CF0">
            <w:pPr>
              <w:pStyle w:val="Normal0"/>
              <w:tabs>
                <w:tab w:val="right" w:pos="504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right"/>
              <w:rPr>
                <w:color w:val="FFFFFF"/>
                <w:sz w:val="20"/>
                <w:szCs w:val="20"/>
              </w:rPr>
            </w:pPr>
          </w:p>
        </w:tc>
      </w:tr>
      <w:tr w:rsidR="005A6B07" w:rsidRPr="005553F8" w:rsidTr="005A6B07">
        <w:tblPrEx>
          <w:tblCellMar>
            <w:top w:w="0" w:type="dxa"/>
            <w:left w:w="25" w:type="dxa"/>
            <w:right w:w="25" w:type="dxa"/>
          </w:tblCellMar>
        </w:tblPrEx>
        <w:trPr>
          <w:gridAfter w:val="3"/>
          <w:wAfter w:w="3589" w:type="dxa"/>
          <w:trHeight w:val="204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</w:tabs>
              <w:spacing w:before="40"/>
              <w:rPr>
                <w:b/>
                <w:bCs/>
                <w:color w:val="FFFFFF"/>
                <w:sz w:val="20"/>
                <w:szCs w:val="20"/>
              </w:rPr>
            </w:pPr>
            <w:r w:rsidRPr="005553F8">
              <w:rPr>
                <w:b/>
                <w:bCs/>
                <w:color w:val="000000"/>
                <w:sz w:val="22"/>
                <w:szCs w:val="22"/>
              </w:rPr>
              <w:t xml:space="preserve"> PATIENT DETAILS</w:t>
            </w:r>
            <w:r w:rsidRPr="005553F8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5A6B07" w:rsidRPr="005553F8" w:rsidTr="009D7B10">
        <w:tblPrEx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trHeight w:val="53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ind w:right="-198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A6B07" w:rsidRPr="005553F8" w:rsidTr="005A6B07">
        <w:tblPrEx>
          <w:tblCellMar>
            <w:top w:w="17" w:type="dxa"/>
            <w:left w:w="108" w:type="dxa"/>
            <w:bottom w:w="17" w:type="dxa"/>
            <w:right w:w="123" w:type="dxa"/>
          </w:tblCellMar>
        </w:tblPrEx>
        <w:trPr>
          <w:trHeight w:val="17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ind w:right="-198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A6B07" w:rsidRPr="005553F8" w:rsidTr="00716CF0">
        <w:tblPrEx>
          <w:tblCellMar>
            <w:top w:w="17" w:type="dxa"/>
            <w:left w:w="108" w:type="dxa"/>
            <w:bottom w:w="17" w:type="dxa"/>
            <w:right w:w="123" w:type="dxa"/>
          </w:tblCellMar>
        </w:tblPrEx>
        <w:trPr>
          <w:trHeight w:val="17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ind w:right="-198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A6B07" w:rsidRPr="005553F8" w:rsidTr="00716CF0">
        <w:tblPrEx>
          <w:tblCellMar>
            <w:top w:w="17" w:type="dxa"/>
            <w:left w:w="108" w:type="dxa"/>
            <w:bottom w:w="17" w:type="dxa"/>
            <w:right w:w="123" w:type="dxa"/>
          </w:tblCellMar>
        </w:tblPrEx>
        <w:trPr>
          <w:trHeight w:val="17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ind w:right="-198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A6B07" w:rsidRPr="005553F8" w:rsidTr="005A6B07">
        <w:tblPrEx>
          <w:tblCellMar>
            <w:top w:w="17" w:type="dxa"/>
            <w:left w:w="108" w:type="dxa"/>
            <w:bottom w:w="17" w:type="dxa"/>
            <w:right w:w="123" w:type="dxa"/>
          </w:tblCellMar>
        </w:tblPrEx>
        <w:trPr>
          <w:trHeight w:val="17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ind w:right="-198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A6B07" w:rsidRPr="005553F8" w:rsidTr="005A6B07">
        <w:tblPrEx>
          <w:tblCellMar>
            <w:top w:w="17" w:type="dxa"/>
            <w:left w:w="108" w:type="dxa"/>
            <w:bottom w:w="17" w:type="dxa"/>
            <w:right w:w="123" w:type="dxa"/>
          </w:tblCellMar>
        </w:tblPrEx>
        <w:trPr>
          <w:trHeight w:val="17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08" w:type="dxa"/>
            </w:tcMar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ind w:right="-198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A6B07" w:rsidRPr="005553F8" w:rsidTr="005A6B07">
        <w:tblPrEx>
          <w:tblCellMar>
            <w:top w:w="17" w:type="dxa"/>
            <w:left w:w="108" w:type="dxa"/>
            <w:bottom w:w="17" w:type="dxa"/>
            <w:right w:w="123" w:type="dxa"/>
          </w:tblCellMar>
        </w:tblPrEx>
        <w:trPr>
          <w:gridAfter w:val="3"/>
          <w:wAfter w:w="3589" w:type="dxa"/>
          <w:trHeight w:val="509"/>
        </w:trPr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5A6B07" w:rsidRPr="005553F8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8" w:type="dxa"/>
            </w:tcMar>
          </w:tcPr>
          <w:p w:rsidR="005A6B07" w:rsidRDefault="005A6B07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color w:val="000000"/>
                <w:sz w:val="20"/>
                <w:szCs w:val="20"/>
              </w:rPr>
            </w:pPr>
          </w:p>
          <w:p w:rsidR="00FE4C0B" w:rsidRPr="005553F8" w:rsidRDefault="00FE4C0B" w:rsidP="005A6B0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3"/>
              <w:rPr>
                <w:color w:val="000000"/>
                <w:sz w:val="20"/>
                <w:szCs w:val="20"/>
              </w:rPr>
            </w:pPr>
          </w:p>
        </w:tc>
      </w:tr>
    </w:tbl>
    <w:p w:rsidR="006F4DA1" w:rsidRDefault="006F4D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FFFF"/>
          <w:sz w:val="20"/>
          <w:szCs w:val="20"/>
        </w:rPr>
      </w:pPr>
      <w:bookmarkStart w:id="0" w:name="_GoBack"/>
      <w:bookmarkEnd w:id="0"/>
    </w:p>
    <w:tbl>
      <w:tblPr>
        <w:tblW w:w="11042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5230"/>
        <w:gridCol w:w="900"/>
        <w:gridCol w:w="2852"/>
      </w:tblGrid>
      <w:tr w:rsidR="006F4DA1" w:rsidRPr="005553F8" w:rsidTr="009D7B10">
        <w:trPr>
          <w:trHeight w:val="7277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192" w:type="dxa"/>
              <w:tblLayout w:type="fixed"/>
              <w:tblCellMar>
                <w:top w:w="11" w:type="dxa"/>
                <w:left w:w="123" w:type="dxa"/>
                <w:bottom w:w="11" w:type="dxa"/>
                <w:right w:w="123" w:type="dxa"/>
              </w:tblCellMar>
              <w:tblLook w:val="0000" w:firstRow="0" w:lastRow="0" w:firstColumn="0" w:lastColumn="0" w:noHBand="0" w:noVBand="0"/>
            </w:tblPr>
            <w:tblGrid>
              <w:gridCol w:w="262"/>
              <w:gridCol w:w="8"/>
              <w:gridCol w:w="262"/>
              <w:gridCol w:w="370"/>
              <w:gridCol w:w="1179"/>
              <w:gridCol w:w="5111"/>
            </w:tblGrid>
            <w:tr w:rsidR="006F4DA1" w:rsidRPr="005553F8" w:rsidTr="00FE4C0B">
              <w:tc>
                <w:tcPr>
                  <w:tcW w:w="7192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5F5F5"/>
                  <w:vAlign w:val="center"/>
                </w:tcPr>
                <w:p w:rsidR="006F4DA1" w:rsidRPr="005553F8" w:rsidRDefault="00716CF0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0"/>
                      <w:szCs w:val="20"/>
                    </w:rPr>
                  </w:pPr>
                  <w:r w:rsidRPr="005553F8">
                    <w:rPr>
                      <w:b/>
                      <w:bCs/>
                      <w:color w:val="000000"/>
                      <w:sz w:val="22"/>
                      <w:szCs w:val="22"/>
                    </w:rPr>
                    <w:t>INVESTIGATION</w:t>
                  </w:r>
                  <w:r w:rsidR="006F4DA1" w:rsidRPr="005553F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REQUIRED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ind w:left="514" w:hanging="63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  Full lung function </w:t>
                  </w:r>
                  <w:r w:rsidRPr="005553F8">
                    <w:rPr>
                      <w:b/>
                      <w:bCs/>
                      <w:sz w:val="16"/>
                      <w:szCs w:val="20"/>
                    </w:rPr>
                    <w:t>(Flow Volume Loops, lung volumes + gas transfer) – before &amp; after bronchodilator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>Flow Volume Loops - before &amp; after bronchodilator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Cardiopulmonary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E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xercise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T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>est (Wesley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)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Bronchial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P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>rovocation: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Mannitol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C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>hallenge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Hypertonic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S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>aline (Wesley)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3" w:after="23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>Histamine Challenge (Wesley)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3" w:after="23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Allergen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S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kin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P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 xml:space="preserve">rick </w:t>
                  </w:r>
                  <w:r w:rsidR="001E1032">
                    <w:rPr>
                      <w:b/>
                      <w:bCs/>
                      <w:sz w:val="18"/>
                      <w:szCs w:val="20"/>
                    </w:rPr>
                    <w:t>T</w:t>
                  </w:r>
                  <w:r w:rsidRPr="005553F8">
                    <w:rPr>
                      <w:b/>
                      <w:bCs/>
                      <w:sz w:val="18"/>
                      <w:szCs w:val="20"/>
                    </w:rPr>
                    <w:t>est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3" w:after="23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>Hypoxic Altitude Simulation Test (Wesley, Bundaberg &amp; Hervey Bay)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>Six Minute Walk Test (single trial without O2)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>Six Minute Walk Test (dual trial without &amp; with O2 for MASS evaluation)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>Overnight Oximetry</w:t>
                  </w:r>
                </w:p>
              </w:tc>
            </w:tr>
            <w:tr w:rsidR="00FE4C0B" w:rsidRPr="005553F8" w:rsidTr="00FE4C0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color w:val="FF0000"/>
                      <w:sz w:val="18"/>
                      <w:szCs w:val="20"/>
                    </w:rPr>
                  </w:pPr>
                </w:p>
              </w:tc>
              <w:tc>
                <w:tcPr>
                  <w:tcW w:w="69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FE4C0B" w:rsidRPr="005553F8" w:rsidRDefault="00FE4C0B" w:rsidP="00FE4C0B">
                  <w:pPr>
                    <w:pStyle w:val="Normal0"/>
                    <w:tabs>
                      <w:tab w:val="left" w:pos="31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20" w:after="20"/>
                    <w:rPr>
                      <w:b/>
                      <w:bCs/>
                      <w:sz w:val="18"/>
                      <w:szCs w:val="20"/>
                    </w:rPr>
                  </w:pPr>
                  <w:r w:rsidRPr="005553F8">
                    <w:rPr>
                      <w:b/>
                      <w:bCs/>
                      <w:sz w:val="18"/>
                      <w:szCs w:val="20"/>
                    </w:rPr>
                    <w:t>Exhaled Nitric Oxide - FeNO</w:t>
                  </w:r>
                </w:p>
              </w:tc>
            </w:tr>
            <w:tr w:rsidR="006F4DA1" w:rsidRPr="005553F8" w:rsidTr="009D7B1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91"/>
              </w:trPr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:rsidR="006F4DA1" w:rsidRPr="005553F8" w:rsidRDefault="006F4DA1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4DA1" w:rsidRPr="005553F8" w:rsidRDefault="006F4DA1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40" w:after="40"/>
                    <w:ind w:left="514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4DA1" w:rsidRPr="005553F8" w:rsidRDefault="006F4DA1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20" w:after="20"/>
                    <w:ind w:left="51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4DA1" w:rsidRPr="005553F8" w:rsidRDefault="006F4DA1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20" w:after="20"/>
                    <w:ind w:left="514"/>
                    <w:rPr>
                      <w:sz w:val="20"/>
                      <w:szCs w:val="20"/>
                    </w:rPr>
                  </w:pPr>
                </w:p>
              </w:tc>
            </w:tr>
            <w:tr w:rsidR="006F4DA1" w:rsidRPr="005553F8" w:rsidTr="009D7B10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6F4DA1" w:rsidRPr="005553F8" w:rsidRDefault="006F4DA1" w:rsidP="009D7B10">
                  <w:pPr>
                    <w:pStyle w:val="Normal0"/>
                    <w:tabs>
                      <w:tab w:val="left" w:pos="8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64"/>
                    <w:rPr>
                      <w:sz w:val="20"/>
                      <w:szCs w:val="20"/>
                    </w:rPr>
                  </w:pPr>
                  <w:r w:rsidRPr="005553F8">
                    <w:rPr>
                      <w:b/>
                      <w:bCs/>
                      <w:sz w:val="20"/>
                      <w:szCs w:val="20"/>
                    </w:rPr>
                    <w:t>CLINICAL DETAILS: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123" w:type="dxa"/>
                  </w:tcMar>
                </w:tcPr>
                <w:p w:rsidR="006F4DA1" w:rsidRDefault="006F4DA1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60"/>
                    <w:ind w:left="514"/>
                    <w:rPr>
                      <w:color w:val="000000"/>
                      <w:sz w:val="20"/>
                      <w:szCs w:val="20"/>
                    </w:rPr>
                  </w:pPr>
                </w:p>
                <w:p w:rsidR="00FE4C0B" w:rsidRPr="005553F8" w:rsidRDefault="00FE4C0B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60"/>
                    <w:ind w:left="5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4DA1" w:rsidRPr="005553F8" w:rsidTr="009D7B1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23"/>
              </w:trPr>
              <w:tc>
                <w:tcPr>
                  <w:tcW w:w="2081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6F4DA1" w:rsidRPr="005553F8" w:rsidRDefault="006F4DA1" w:rsidP="009D7B10">
                  <w:pPr>
                    <w:pStyle w:val="Normal0"/>
                    <w:tabs>
                      <w:tab w:val="left" w:pos="8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23" w:type="dxa"/>
                  </w:tcMar>
                </w:tcPr>
                <w:p w:rsidR="006F4DA1" w:rsidRPr="005553F8" w:rsidRDefault="006F4DA1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60"/>
                    <w:ind w:left="5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D7B10" w:rsidRPr="005553F8" w:rsidTr="009D7B1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23"/>
              </w:trPr>
              <w:tc>
                <w:tcPr>
                  <w:tcW w:w="20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5F5"/>
                  <w:vAlign w:val="center"/>
                </w:tcPr>
                <w:p w:rsidR="009D7B10" w:rsidRPr="005553F8" w:rsidRDefault="009D7B10" w:rsidP="009D7B10">
                  <w:pPr>
                    <w:pStyle w:val="Normal0"/>
                    <w:tabs>
                      <w:tab w:val="left" w:pos="8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6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CURRENT MEDICATIONS</w:t>
                  </w:r>
                  <w:r w:rsidRPr="009D7B1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23" w:type="dxa"/>
                  </w:tcMar>
                </w:tcPr>
                <w:p w:rsidR="009D7B10" w:rsidRPr="005553F8" w:rsidRDefault="009D7B10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60"/>
                    <w:ind w:left="5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4DA1" w:rsidRPr="005553F8" w:rsidTr="009D7B10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1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5F5F5"/>
                  <w:vAlign w:val="center"/>
                </w:tcPr>
                <w:p w:rsidR="006F4DA1" w:rsidRPr="005553F8" w:rsidRDefault="006F4DA1" w:rsidP="009D7B10">
                  <w:pPr>
                    <w:pStyle w:val="Normal0"/>
                    <w:tabs>
                      <w:tab w:val="left" w:pos="8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64"/>
                    <w:rPr>
                      <w:sz w:val="20"/>
                      <w:szCs w:val="20"/>
                    </w:rPr>
                  </w:pPr>
                  <w:r w:rsidRPr="005553F8">
                    <w:rPr>
                      <w:b/>
                      <w:bCs/>
                      <w:color w:val="000000"/>
                      <w:sz w:val="20"/>
                      <w:szCs w:val="20"/>
                    </w:rPr>
                    <w:t>CC RESULTS TO: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123" w:type="dxa"/>
                  </w:tcMar>
                </w:tcPr>
                <w:p w:rsidR="006F4DA1" w:rsidRPr="005553F8" w:rsidRDefault="006F4DA1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60"/>
                    <w:ind w:left="5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4DA1" w:rsidRPr="005553F8" w:rsidTr="009D7B1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55"/>
              </w:trPr>
              <w:tc>
                <w:tcPr>
                  <w:tcW w:w="2081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5F5F5"/>
                  <w:vAlign w:val="center"/>
                </w:tcPr>
                <w:p w:rsidR="006F4DA1" w:rsidRPr="005553F8" w:rsidRDefault="006F4DA1" w:rsidP="009D7B10">
                  <w:pPr>
                    <w:pStyle w:val="Normal0"/>
                    <w:tabs>
                      <w:tab w:val="left" w:pos="8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6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23" w:type="dxa"/>
                  </w:tcMar>
                </w:tcPr>
                <w:p w:rsidR="006F4DA1" w:rsidRPr="005553F8" w:rsidRDefault="00937EE9" w:rsidP="00FE4C0B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62" w:after="57"/>
                    <w:ind w:left="514"/>
                    <w:rPr>
                      <w:color w:val="FF0000"/>
                      <w:sz w:val="20"/>
                      <w:szCs w:val="20"/>
                    </w:rPr>
                  </w:pPr>
                  <w:r w:rsidRPr="005553F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="006F4DA1" w:rsidRPr="005553F8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Suburb:</w:t>
                  </w:r>
                  <w:r w:rsidR="006F4DA1" w:rsidRPr="005553F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F4DA1" w:rsidRPr="005553F8" w:rsidRDefault="006F4DA1" w:rsidP="005A6B07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DA1" w:rsidRDefault="006F4DA1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FE4C0B" w:rsidRDefault="00FE4C0B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D7B10" w:rsidRDefault="009D7B10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D7B10" w:rsidRDefault="009D7B10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D7B10" w:rsidRPr="005553F8" w:rsidRDefault="009D7B10" w:rsidP="005A6B07">
            <w:pPr>
              <w:tabs>
                <w:tab w:val="left" w:pos="1410"/>
              </w:tabs>
              <w:spacing w:before="0" w:after="0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DA1" w:rsidRPr="005553F8" w:rsidTr="009D7B10">
        <w:tblPrEx>
          <w:tblCellMar>
            <w:top w:w="17" w:type="dxa"/>
            <w:left w:w="123" w:type="dxa"/>
            <w:bottom w:w="17" w:type="dxa"/>
            <w:right w:w="123" w:type="dxa"/>
          </w:tblCellMar>
        </w:tblPrEx>
        <w:trPr>
          <w:gridAfter w:val="1"/>
          <w:wAfter w:w="2852" w:type="dxa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F4DA1" w:rsidRPr="005553F8" w:rsidRDefault="006F4DA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40" w:lineRule="atLeast"/>
              <w:rPr>
                <w:b/>
                <w:bCs/>
                <w:color w:val="FFFFFF"/>
                <w:sz w:val="20"/>
                <w:szCs w:val="20"/>
              </w:rPr>
            </w:pPr>
            <w:r w:rsidRPr="005553F8">
              <w:rPr>
                <w:b/>
                <w:bCs/>
                <w:color w:val="000000"/>
                <w:sz w:val="22"/>
                <w:szCs w:val="22"/>
              </w:rPr>
              <w:t>REFERRED BY</w:t>
            </w:r>
          </w:p>
        </w:tc>
      </w:tr>
      <w:tr w:rsidR="006F4DA1" w:rsidRPr="005553F8" w:rsidTr="009D7B10">
        <w:tblPrEx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gridAfter w:val="1"/>
          <w:wAfter w:w="2852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F4DA1" w:rsidRPr="005553F8" w:rsidRDefault="006F4DA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DOCTOR: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3" w:type="dxa"/>
            </w:tcMar>
          </w:tcPr>
          <w:p w:rsidR="00FE4C0B" w:rsidRDefault="00FE4C0B" w:rsidP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0"/>
                <w:szCs w:val="20"/>
              </w:rPr>
            </w:pPr>
          </w:p>
          <w:p w:rsidR="00FE4C0B" w:rsidRPr="005553F8" w:rsidRDefault="00FE4C0B" w:rsidP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6F4DA1" w:rsidRPr="005553F8" w:rsidTr="009D7B10">
        <w:tblPrEx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gridAfter w:val="1"/>
          <w:wAfter w:w="2852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F4DA1" w:rsidRPr="005553F8" w:rsidRDefault="006F4DA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3" w:type="dxa"/>
            </w:tcMar>
          </w:tcPr>
          <w:p w:rsidR="00FE4C0B" w:rsidRDefault="00FE4C0B" w:rsidP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0"/>
                <w:szCs w:val="20"/>
              </w:rPr>
            </w:pPr>
          </w:p>
          <w:p w:rsidR="00FE4C0B" w:rsidRPr="005553F8" w:rsidRDefault="00FE4C0B" w:rsidP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F4DA1" w:rsidRPr="005553F8" w:rsidTr="009D7B10">
        <w:tblPrEx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gridAfter w:val="1"/>
          <w:wAfter w:w="2852" w:type="dxa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F4DA1" w:rsidRPr="005553F8" w:rsidRDefault="006F4DA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3" w:type="dxa"/>
            </w:tcMar>
          </w:tcPr>
          <w:p w:rsidR="00FE4C0B" w:rsidRDefault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0"/>
                <w:szCs w:val="20"/>
              </w:rPr>
            </w:pPr>
          </w:p>
          <w:p w:rsidR="00FE4C0B" w:rsidRDefault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0"/>
                <w:szCs w:val="20"/>
              </w:rPr>
            </w:pPr>
          </w:p>
          <w:p w:rsidR="00FE4C0B" w:rsidRPr="005553F8" w:rsidRDefault="00FE4C0B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6F4DA1" w:rsidRPr="005553F8" w:rsidTr="009D7B10">
        <w:tblPrEx>
          <w:tblCellMar>
            <w:top w:w="17" w:type="dxa"/>
            <w:left w:w="108" w:type="dxa"/>
            <w:bottom w:w="17" w:type="dxa"/>
            <w:right w:w="108" w:type="dxa"/>
          </w:tblCellMar>
        </w:tblPrEx>
        <w:trPr>
          <w:gridAfter w:val="1"/>
          <w:wAfter w:w="2852" w:type="dxa"/>
          <w:trHeight w:val="7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F4DA1" w:rsidRPr="005553F8" w:rsidRDefault="006F4DA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5553F8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3" w:type="dxa"/>
            </w:tcMar>
          </w:tcPr>
          <w:p w:rsidR="006F4DA1" w:rsidRPr="005553F8" w:rsidRDefault="006F4DA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FF0000"/>
                <w:sz w:val="20"/>
                <w:szCs w:val="20"/>
              </w:rPr>
            </w:pPr>
          </w:p>
        </w:tc>
      </w:tr>
    </w:tbl>
    <w:p w:rsidR="006F4DA1" w:rsidRDefault="006F4D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========================================================</w:t>
      </w:r>
    </w:p>
    <w:p w:rsidR="00BB2E80" w:rsidRDefault="006F4D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  <w:bCs/>
          <w:color w:val="404040"/>
          <w:sz w:val="2"/>
          <w:szCs w:val="2"/>
        </w:rPr>
      </w:pPr>
      <w:r>
        <w:rPr>
          <w:color w:val="FFFFFF"/>
          <w:sz w:val="2"/>
          <w:szCs w:val="2"/>
        </w:rPr>
        <w:t>--------------------------------------------------</w:t>
      </w:r>
    </w:p>
    <w:p w:rsidR="006F4DA1" w:rsidRDefault="006F4D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  <w:bCs/>
          <w:color w:val="404040"/>
          <w:sz w:val="40"/>
          <w:szCs w:val="40"/>
        </w:rPr>
      </w:pPr>
      <w:r w:rsidRPr="00BB2E80">
        <w:br w:type="page"/>
      </w:r>
      <w:r>
        <w:rPr>
          <w:b/>
          <w:bCs/>
          <w:color w:val="404040"/>
          <w:sz w:val="36"/>
          <w:szCs w:val="36"/>
        </w:rPr>
        <w:lastRenderedPageBreak/>
        <w:t>PATIENT INFORMATION SHEET</w:t>
      </w:r>
    </w:p>
    <w:tbl>
      <w:tblPr>
        <w:tblW w:w="10762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240"/>
        <w:gridCol w:w="1146"/>
        <w:gridCol w:w="1606"/>
        <w:gridCol w:w="90"/>
        <w:gridCol w:w="4680"/>
      </w:tblGrid>
      <w:tr w:rsidR="00775E08" w:rsidRPr="005B4373" w:rsidTr="00775E08">
        <w:trPr>
          <w:trHeight w:val="643"/>
          <w:jc w:val="center"/>
        </w:trPr>
        <w:tc>
          <w:tcPr>
            <w:tcW w:w="3240" w:type="dxa"/>
            <w:tcBorders>
              <w:bottom w:val="single" w:sz="4" w:space="0" w:color="7F7F7F"/>
            </w:tcBorders>
            <w:shd w:val="clear" w:color="auto" w:fill="00B0F0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2752" w:type="dxa"/>
            <w:gridSpan w:val="2"/>
            <w:tcBorders>
              <w:bottom w:val="single" w:sz="4" w:space="0" w:color="7F7F7F"/>
            </w:tcBorders>
            <w:shd w:val="clear" w:color="auto" w:fill="00B0F0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ind w:left="702" w:hanging="27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75E0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Time to Withhold Medication</w:t>
            </w:r>
          </w:p>
        </w:tc>
        <w:tc>
          <w:tcPr>
            <w:tcW w:w="4770" w:type="dxa"/>
            <w:gridSpan w:val="2"/>
            <w:tcBorders>
              <w:bottom w:val="single" w:sz="4" w:space="0" w:color="7F7F7F"/>
            </w:tcBorders>
            <w:shd w:val="clear" w:color="auto" w:fill="00B0F0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Medication to withhold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  <w:t>Spirometry, Flow Volume Loops,</w:t>
            </w:r>
            <w:r w:rsidRPr="005B4373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Pr="005B4373"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  <w:t>Full Lung Function</w:t>
            </w:r>
          </w:p>
        </w:tc>
        <w:tc>
          <w:tcPr>
            <w:tcW w:w="169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4 hours</w:t>
            </w:r>
          </w:p>
        </w:tc>
        <w:tc>
          <w:tcPr>
            <w:tcW w:w="46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Ventolin, Airomir, Asmol,  Bricanyl, Intal, Tilade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12 hours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Serevent, Foradile, Oxis, Onbrez, Seretide, Symbicort, Breo, Flutiform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Bronchial Provocation Testing Mannitol, Hypertonic Saline, Histamine</w:t>
            </w:r>
          </w:p>
        </w:tc>
        <w:tc>
          <w:tcPr>
            <w:tcW w:w="169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8 hours</w:t>
            </w:r>
          </w:p>
        </w:tc>
        <w:tc>
          <w:tcPr>
            <w:tcW w:w="46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Ventolin, Airomir, Asmol,  Bricanyl,</w:t>
            </w: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val="sv-SE" w:eastAsia="en-US"/>
              </w:rPr>
              <w:t xml:space="preserve"> Intal, Tilade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12 hours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Atrovent,</w:t>
            </w: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 xml:space="preserve"> Qvar, Pulmicort, Flixotide, Alvesco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24 hours</w:t>
            </w:r>
          </w:p>
        </w:tc>
        <w:tc>
          <w:tcPr>
            <w:tcW w:w="46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Serevent, Foradile, Oxis, Onbrez, Seretide, Symbicort, Breo, Flutiform, Nuelin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3 days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val="sv-SE" w:eastAsia="en-US"/>
              </w:rPr>
              <w:t>Spiriva, Bretaris, Incruse, Ultibro, Anoro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3 days</w:t>
            </w:r>
          </w:p>
        </w:tc>
        <w:tc>
          <w:tcPr>
            <w:tcW w:w="46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 xml:space="preserve">Antihistamines - </w:t>
            </w:r>
            <w:r w:rsidRPr="005B43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Zyrtec, Telfast, Claratyne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4 days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Singulair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Cardiopulmonary Exercise Testing</w:t>
            </w:r>
          </w:p>
        </w:tc>
        <w:tc>
          <w:tcPr>
            <w:tcW w:w="169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8 hours</w:t>
            </w:r>
          </w:p>
        </w:tc>
        <w:tc>
          <w:tcPr>
            <w:tcW w:w="46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Ventolin, Airomir, Asmol,  Bricanyl,</w:t>
            </w: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val="sv-SE" w:eastAsia="en-US"/>
              </w:rPr>
              <w:t xml:space="preserve"> Intal, Tilade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24 hours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Serevent, Foradile, Oxis, Onbrez, Seretide, Symbicort, Breo, Flutiform, Nuelin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3 days</w:t>
            </w:r>
          </w:p>
        </w:tc>
        <w:tc>
          <w:tcPr>
            <w:tcW w:w="46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val="sv-SE" w:eastAsia="en-US"/>
              </w:rPr>
              <w:t>Spiriva, Bretaris, Incruse, Ultibro, Anoro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3 days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 xml:space="preserve">Antihistamines - </w:t>
            </w:r>
            <w:r w:rsidRPr="005B43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Zyrtec, Telfast, Claratyne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4 days</w:t>
            </w:r>
          </w:p>
        </w:tc>
        <w:tc>
          <w:tcPr>
            <w:tcW w:w="46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Singulair</w:t>
            </w:r>
          </w:p>
        </w:tc>
      </w:tr>
      <w:tr w:rsidR="00775E08" w:rsidRPr="005B4373" w:rsidTr="00775E08">
        <w:trPr>
          <w:trHeight w:val="600"/>
          <w:jc w:val="center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Skin Prick Testing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3 days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Antihistamines - Zyrtec, Telfast, Claratyne</w:t>
            </w:r>
          </w:p>
          <w:p w:rsidR="005B4373" w:rsidRPr="005B4373" w:rsidRDefault="005B4373" w:rsidP="00775E08">
            <w:pPr>
              <w:widowControl/>
              <w:autoSpaceDE/>
              <w:autoSpaceDN/>
              <w:adjustRightInd/>
              <w:spacing w:before="0" w:after="0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5B4373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Please inform staff when making your booking if you are taking prednisolone</w:t>
            </w:r>
          </w:p>
        </w:tc>
      </w:tr>
    </w:tbl>
    <w:p w:rsidR="00BB2E80" w:rsidRPr="00BB2E80" w:rsidRDefault="00BB2E80" w:rsidP="00BB2E8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5A6B07" w:rsidRPr="005553F8" w:rsidRDefault="005A6B07" w:rsidP="005A6B07">
      <w:pPr>
        <w:tabs>
          <w:tab w:val="left" w:pos="720"/>
        </w:tabs>
        <w:rPr>
          <w:rFonts w:ascii="Calibri" w:hAnsi="Calibri"/>
          <w:b/>
        </w:rPr>
      </w:pPr>
      <w:r w:rsidRPr="005553F8">
        <w:rPr>
          <w:rFonts w:ascii="Calibri" w:hAnsi="Calibri"/>
          <w:b/>
        </w:rPr>
        <w:t>Cardiopulmonary Exercise Test</w:t>
      </w:r>
    </w:p>
    <w:p w:rsidR="00BB2E80" w:rsidRPr="005B4373" w:rsidRDefault="005A6B07" w:rsidP="005A6B07">
      <w:pPr>
        <w:tabs>
          <w:tab w:val="left" w:pos="720"/>
        </w:tabs>
        <w:rPr>
          <w:rFonts w:ascii="Calibri" w:hAnsi="Calibri"/>
        </w:rPr>
      </w:pPr>
      <w:r w:rsidRPr="005553F8">
        <w:rPr>
          <w:rFonts w:ascii="Calibri" w:hAnsi="Calibri"/>
        </w:rPr>
        <w:t>Day of test - avoid heavy meals, smoking and alcohol consumption. Wear comfortable shoes and clothing for riding a bike. On the day of the test report to Reception, Level 2, Suite 26 Wesley Medical Centre, Wesley Hospital or Respiratory Laboratory at St Vincent’s Hospital (Toowoomba) at the appointed time. A doctor will be present for the testing.</w:t>
      </w:r>
    </w:p>
    <w:p w:rsidR="005A6B07" w:rsidRPr="005A6B07" w:rsidRDefault="005A6B07" w:rsidP="005A6B07">
      <w:pPr>
        <w:tabs>
          <w:tab w:val="left" w:pos="720"/>
        </w:tabs>
        <w:rPr>
          <w:rFonts w:ascii="Calibri" w:hAnsi="Calibri"/>
          <w:b/>
        </w:rPr>
      </w:pPr>
      <w:r w:rsidRPr="005A6B07">
        <w:rPr>
          <w:rFonts w:ascii="Calibri" w:hAnsi="Calibri"/>
          <w:b/>
        </w:rPr>
        <w:t>Respiratory and Sleep Specialists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553F8" w:rsidRPr="005553F8" w:rsidTr="005553F8">
        <w:trPr>
          <w:trHeight w:val="437"/>
        </w:trPr>
        <w:tc>
          <w:tcPr>
            <w:tcW w:w="5494" w:type="dxa"/>
            <w:shd w:val="clear" w:color="auto" w:fill="D9D9D9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Farzad Bashirzadeh (07) 3871 0033</w:t>
            </w:r>
          </w:p>
        </w:tc>
        <w:tc>
          <w:tcPr>
            <w:tcW w:w="5494" w:type="dxa"/>
            <w:shd w:val="clear" w:color="auto" w:fill="D9D9D9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Maurice Heiner (07) 3870 4468</w:t>
            </w:r>
          </w:p>
        </w:tc>
      </w:tr>
      <w:tr w:rsidR="005A6B07" w:rsidRPr="005553F8" w:rsidTr="005553F8">
        <w:trPr>
          <w:trHeight w:val="437"/>
        </w:trPr>
        <w:tc>
          <w:tcPr>
            <w:tcW w:w="5494" w:type="dxa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Michael Bint (07) 5443 9449</w:t>
            </w:r>
          </w:p>
        </w:tc>
        <w:tc>
          <w:tcPr>
            <w:tcW w:w="5494" w:type="dxa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Justin Hundloe (07) 3870 4133</w:t>
            </w:r>
          </w:p>
        </w:tc>
      </w:tr>
      <w:tr w:rsidR="005553F8" w:rsidRPr="005553F8" w:rsidTr="005553F8">
        <w:trPr>
          <w:trHeight w:val="437"/>
        </w:trPr>
        <w:tc>
          <w:tcPr>
            <w:tcW w:w="5494" w:type="dxa"/>
            <w:shd w:val="clear" w:color="auto" w:fill="D9D9D9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Ian Brown (07) 3832 1717</w:t>
            </w:r>
          </w:p>
        </w:tc>
        <w:tc>
          <w:tcPr>
            <w:tcW w:w="5494" w:type="dxa"/>
            <w:shd w:val="clear" w:color="auto" w:fill="D9D9D9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Charl Liebenberg (07) 4153 9414</w:t>
            </w:r>
          </w:p>
        </w:tc>
      </w:tr>
      <w:tr w:rsidR="005A6B07" w:rsidRPr="005553F8" w:rsidTr="005553F8">
        <w:trPr>
          <w:trHeight w:val="437"/>
        </w:trPr>
        <w:tc>
          <w:tcPr>
            <w:tcW w:w="5494" w:type="dxa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David Deller (07) 5539 4674</w:t>
            </w:r>
          </w:p>
        </w:tc>
        <w:tc>
          <w:tcPr>
            <w:tcW w:w="5494" w:type="dxa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Lee Rafter (07) 4688 5480</w:t>
            </w:r>
          </w:p>
        </w:tc>
      </w:tr>
      <w:tr w:rsidR="005553F8" w:rsidRPr="005553F8" w:rsidTr="005553F8">
        <w:trPr>
          <w:trHeight w:val="437"/>
        </w:trPr>
        <w:tc>
          <w:tcPr>
            <w:tcW w:w="5494" w:type="dxa"/>
            <w:shd w:val="clear" w:color="auto" w:fill="D9D9D9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Robert Edwards (07) 3870 4511</w:t>
            </w:r>
          </w:p>
        </w:tc>
        <w:tc>
          <w:tcPr>
            <w:tcW w:w="5494" w:type="dxa"/>
            <w:shd w:val="clear" w:color="auto" w:fill="D9D9D9"/>
          </w:tcPr>
          <w:p w:rsidR="005A6B07" w:rsidRPr="005553F8" w:rsidRDefault="00EF35F1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Alex Ritchie </w:t>
            </w:r>
            <w:r w:rsidRPr="00EF35F1">
              <w:rPr>
                <w:rFonts w:ascii="Calibri" w:hAnsi="Calibri"/>
              </w:rPr>
              <w:t>(07) 3832 7776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A6B07" w:rsidRPr="005553F8" w:rsidTr="005553F8">
        <w:trPr>
          <w:trHeight w:val="437"/>
        </w:trPr>
        <w:tc>
          <w:tcPr>
            <w:tcW w:w="5494" w:type="dxa"/>
          </w:tcPr>
          <w:p w:rsidR="005A6B07" w:rsidRPr="005553F8" w:rsidRDefault="005A6B07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Iain Feather (07) 5532 7655</w:t>
            </w:r>
          </w:p>
        </w:tc>
        <w:tc>
          <w:tcPr>
            <w:tcW w:w="5494" w:type="dxa"/>
          </w:tcPr>
          <w:p w:rsidR="005A6B07" w:rsidRPr="005553F8" w:rsidRDefault="00EF35F1" w:rsidP="005553F8">
            <w:pPr>
              <w:tabs>
                <w:tab w:val="left" w:pos="720"/>
              </w:tabs>
              <w:rPr>
                <w:rFonts w:ascii="Calibri" w:hAnsi="Calibri"/>
              </w:rPr>
            </w:pPr>
            <w:r w:rsidRPr="005553F8">
              <w:rPr>
                <w:rFonts w:ascii="Calibri" w:hAnsi="Calibri"/>
              </w:rPr>
              <w:t>Dr Chris Zappala (07) 3371 0500</w:t>
            </w:r>
          </w:p>
        </w:tc>
      </w:tr>
    </w:tbl>
    <w:p w:rsidR="00BB2E80" w:rsidRPr="005B4373" w:rsidRDefault="00EF35F1" w:rsidP="005B4373">
      <w:pPr>
        <w:tabs>
          <w:tab w:val="left" w:pos="720"/>
        </w:tabs>
        <w:jc w:val="center"/>
        <w:rPr>
          <w:rFonts w:ascii="Calibri" w:hAnsi="Calibri"/>
          <w:b/>
          <w:sz w:val="28"/>
        </w:rPr>
      </w:pPr>
      <w:hyperlink r:id="rId7" w:history="1">
        <w:r w:rsidR="00BB2E80" w:rsidRPr="005B4373">
          <w:rPr>
            <w:rStyle w:val="Hyperlink"/>
            <w:rFonts w:ascii="Calibri" w:hAnsi="Calibri"/>
            <w:b/>
            <w:sz w:val="28"/>
          </w:rPr>
          <w:t>www.qldrespiratory.com.au</w:t>
        </w:r>
      </w:hyperlink>
    </w:p>
    <w:sectPr w:rsidR="00BB2E80" w:rsidRPr="005B4373">
      <w:pgSz w:w="11906" w:h="16838"/>
      <w:pgMar w:top="283" w:right="567" w:bottom="283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335"/>
    <w:rsid w:val="001E1032"/>
    <w:rsid w:val="00553E37"/>
    <w:rsid w:val="005553F8"/>
    <w:rsid w:val="005A6B07"/>
    <w:rsid w:val="005B4373"/>
    <w:rsid w:val="005E3335"/>
    <w:rsid w:val="006F4DA1"/>
    <w:rsid w:val="00716CF0"/>
    <w:rsid w:val="00775E08"/>
    <w:rsid w:val="00937EE9"/>
    <w:rsid w:val="00982511"/>
    <w:rsid w:val="009D7B10"/>
    <w:rsid w:val="00BB2E80"/>
    <w:rsid w:val="00BB77AD"/>
    <w:rsid w:val="00E5557C"/>
    <w:rsid w:val="00EF35F1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DF9E92E"/>
  <w14:defaultImageDpi w14:val="0"/>
  <w15:docId w15:val="{3B8B74F1-FF68-4B8A-B76D-B1B546FD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5E3335"/>
    <w:rPr>
      <w:color w:val="0563C1"/>
      <w:u w:val="single"/>
    </w:rPr>
  </w:style>
  <w:style w:type="table" w:styleId="TableGrid">
    <w:name w:val="Table Grid"/>
    <w:basedOn w:val="TableNormal"/>
    <w:uiPriority w:val="39"/>
    <w:rsid w:val="005A6B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6B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B2E80"/>
    <w:rPr>
      <w:rFonts w:ascii="Segoe UI" w:hAnsi="Segoe UI"/>
      <w:sz w:val="18"/>
    </w:rPr>
  </w:style>
  <w:style w:type="table" w:styleId="PlainTable2">
    <w:name w:val="Plain Table 2"/>
    <w:basedOn w:val="TableNormal"/>
    <w:uiPriority w:val="42"/>
    <w:rsid w:val="005B4373"/>
    <w:rPr>
      <w:rFonts w:eastAsia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ldrespiratory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qldrespiratory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C567-6301-4D8E-9225-81D48745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QRS Referral</vt:lpstr>
    </vt:vector>
  </TitlesOfParts>
  <Manager>Shane Power</Manager>
  <Company>Queensland Respiratory Services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QRS Referral</dc:title>
  <dc:subject/>
  <dc:creator>Shane Power</dc:creator>
  <cp:keywords>Queensland Respiratory Services</cp:keywords>
  <dc:description/>
  <cp:lastModifiedBy>Shane Power</cp:lastModifiedBy>
  <cp:revision>5</cp:revision>
  <cp:lastPrinted>2016-05-30T23:43:00Z</cp:lastPrinted>
  <dcterms:created xsi:type="dcterms:W3CDTF">2016-06-15T07:38:00Z</dcterms:created>
  <dcterms:modified xsi:type="dcterms:W3CDTF">2019-11-25T01:47:00Z</dcterms:modified>
</cp:coreProperties>
</file>